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AD0" w:rsidRPr="008B4AD0" w:rsidRDefault="008B4AD0" w:rsidP="008B4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AD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Сегодня человечество переживает настоящий кризис: распространение среди подростков курения, пьянства, токсикомании и наркомании достигает критических масштабов. Ученые бьют тревогу – наша нация постепенно вымирает: растет детская смертность; увеличивается число детей, имеющих психические и неврологические отклонения, что в свою очередь способствует росту детской преступности.</w:t>
      </w:r>
    </w:p>
    <w:p w:rsidR="008B4AD0" w:rsidRPr="008B4AD0" w:rsidRDefault="008B4AD0" w:rsidP="008B4AD0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8B4AD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Согласно определению Всемирной организации здравоохранения, здоровье – это не только отсутствие болезней, а состояние полного физического, психического и социального благополучия.  </w:t>
      </w:r>
    </w:p>
    <w:p w:rsidR="008B4AD0" w:rsidRPr="008B4AD0" w:rsidRDefault="008B4AD0" w:rsidP="008B4AD0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8B4AD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Первостепенная роль в сохранении и формировании здоровья принадлежит самому человеку, его образу жизни, его ценностям, установкам, степени гармонизации его внутреннего мира и отношений с окружением. Вместе с тем современный человек в большинстве случаев перекладывает ответственность за свое здоровье на врачей. Он фактически равнодушен по отношению к себе, не отвечает за силы и здоровье своего организма, и наряду с этим не старается исследовать и понимать свою душу. В действительности человек занят не заботой о собственном здоровье, а лечением болезней, что и приводит к наблюдающемуся в настоящее время увяданию здоровья на фоне значительных успехов медицины. В действительности же, укрепление и творение здоровья должно стать потребностью и обязанностью каждого человека.</w:t>
      </w:r>
    </w:p>
    <w:p w:rsidR="008B4AD0" w:rsidRPr="008B4AD0" w:rsidRDefault="008B4AD0" w:rsidP="008B4AD0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8B4AD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Первым шагом в этом направлении может служить выяснение представлений о здоровом образе жизни в современном обществе с целью дальнейшей их корректировки, а также формирования новых представлений и установок на здоровье, здоровый образ жизни и болезнь. В первую очередь это имеет значение для молодого поколения, так как его здоровье - это общественное здоровье через 10 - 30 лет.</w:t>
      </w:r>
    </w:p>
    <w:p w:rsidR="008B4AD0" w:rsidRPr="008B4AD0" w:rsidRDefault="008B4AD0" w:rsidP="008B4AD0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8B4AD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Здоровье – ни с чем не сравнимая ценность. Каждому человеку присуще желание быть сильным и здоровым. А поскольку именно в раннем детстве, дошкольном и школьном возрасте формируется здоровье человека, то ясна роль школы в этом вопросе.</w:t>
      </w:r>
    </w:p>
    <w:p w:rsidR="008B4AD0" w:rsidRPr="008B4AD0" w:rsidRDefault="008B4AD0" w:rsidP="008B4AD0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8B4AD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Слова </w:t>
      </w:r>
      <w:proofErr w:type="spellStart"/>
      <w:r w:rsidRPr="008B4AD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Карлейля</w:t>
      </w:r>
      <w:proofErr w:type="spellEnd"/>
      <w:r w:rsidRPr="008B4AD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«Здоровый человек – самое драгоценное произведение природы» должны стать девизом нашей школы в работе по формированию ЗОЖ, следовательно, основной целью будет формирование у учащихся ценностного отношения к своему здоровью, навыков культуры здорового образа жизни, приобщение к занятиям физической культурой и спортом.</w:t>
      </w:r>
    </w:p>
    <w:p w:rsidR="008B4AD0" w:rsidRPr="008B4AD0" w:rsidRDefault="008B4AD0" w:rsidP="008B4AD0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8B4AD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Исходя из цели, следуют </w:t>
      </w:r>
      <w:proofErr w:type="gramStart"/>
      <w:r w:rsidRPr="008B4AD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направления  по</w:t>
      </w:r>
      <w:proofErr w:type="gramEnd"/>
      <w:r w:rsidRPr="008B4AD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формированию ЗОЖ:</w:t>
      </w:r>
    </w:p>
    <w:p w:rsidR="008B4AD0" w:rsidRPr="008B4AD0" w:rsidRDefault="008B4AD0" w:rsidP="008B4AD0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8B4AD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Организация учебного процесса в соответствии с требованиями СанПиН.</w:t>
      </w:r>
    </w:p>
    <w:p w:rsidR="008B4AD0" w:rsidRPr="008B4AD0" w:rsidRDefault="008B4AD0" w:rsidP="008B4AD0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8B4AD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Работа СППС по социальной адаптации учащихся и сохранению их психологического здоровья.</w:t>
      </w:r>
    </w:p>
    <w:p w:rsidR="008B4AD0" w:rsidRPr="008B4AD0" w:rsidRDefault="008B4AD0" w:rsidP="008B4AD0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8B4AD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Внеклассная работа по ЗОЖ классных руководителей и педагога-организатора.</w:t>
      </w:r>
    </w:p>
    <w:p w:rsidR="008B4AD0" w:rsidRPr="008B4AD0" w:rsidRDefault="008B4AD0" w:rsidP="008B4AD0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8B4AD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Профилактика вредных привычек.</w:t>
      </w:r>
    </w:p>
    <w:p w:rsidR="008B4AD0" w:rsidRPr="008B4AD0" w:rsidRDefault="008B4AD0" w:rsidP="008B4AD0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8B4AD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Профилактика «школьных» болезней (близорукость, сколиоз, неврозы и т. д.);</w:t>
      </w:r>
    </w:p>
    <w:p w:rsidR="008B4AD0" w:rsidRPr="008B4AD0" w:rsidRDefault="008B4AD0" w:rsidP="008B4AD0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8B4AD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Создание условий для реализации спортивных способностей учащихся, независимо от их успехов в учебе.</w:t>
      </w:r>
    </w:p>
    <w:p w:rsidR="008B4AD0" w:rsidRPr="008B4AD0" w:rsidRDefault="008B4AD0" w:rsidP="008B4AD0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8B4AD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Организация питания.</w:t>
      </w:r>
    </w:p>
    <w:p w:rsidR="008B4AD0" w:rsidRPr="008B4AD0" w:rsidRDefault="008B4AD0" w:rsidP="008B4AD0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8B4AD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Сотрудничество с заинтересованными учреждениями и организациями.</w:t>
      </w:r>
    </w:p>
    <w:p w:rsidR="008B4AD0" w:rsidRPr="008B4AD0" w:rsidRDefault="008B4AD0" w:rsidP="008B4AD0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8B4AD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Реализация работы данных направлений должна осуществляется с учетом мнений и запросов всех участников учебно-воспитательного процесса, а также результатов мониторинга здоровья.</w:t>
      </w:r>
    </w:p>
    <w:p w:rsidR="008B4AD0" w:rsidRPr="008B4AD0" w:rsidRDefault="008B4AD0" w:rsidP="008B4AD0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8B4AD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Считаю, что для определения состояния здоровья, уровня физического развития учащихся 1-11 классов в школе необходимо ежегодно проводить специальные исследования – мониторинги здоровья, анализ обследования которых должен быть представлен в таблицах, графиках или диаграммах для наглядного отображения изменения здоровья и физического развития детей. Это поможет оценить результаты проведенной работы.</w:t>
      </w:r>
    </w:p>
    <w:p w:rsidR="008B4AD0" w:rsidRPr="008B4AD0" w:rsidRDefault="008B4AD0" w:rsidP="008B4AD0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8B4AD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Например, только за первое полугодие этого учебного года на общее количество учащихся школы пришлось 260 случаев заболевания ОРЗ (124), обострение хронических и прочих заболеваний (46).</w:t>
      </w:r>
    </w:p>
    <w:p w:rsidR="008B4AD0" w:rsidRPr="008B4AD0" w:rsidRDefault="008B4AD0" w:rsidP="008B4AD0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8B4AD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нашей школе проводится большая работа по пропаганде здорового образа жизни среди учащихся и их родителей с целью изменения ценностного отношения детей и подростков к </w:t>
      </w:r>
      <w:proofErr w:type="spellStart"/>
      <w:r w:rsidRPr="008B4AD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табакокурению</w:t>
      </w:r>
      <w:proofErr w:type="spellEnd"/>
      <w:r w:rsidRPr="008B4AD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алкоголю, наркотикам и формирования личной ответственности учащихся за свое поведение, привлечения подростков к решению </w:t>
      </w:r>
      <w:r w:rsidRPr="008B4AD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актуальной проблемы российского общества, формирования активной гражданской позиции обучающихся.</w:t>
      </w:r>
    </w:p>
    <w:p w:rsidR="008B4AD0" w:rsidRPr="008B4AD0" w:rsidRDefault="008B4AD0" w:rsidP="008B4AD0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8B4AD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Ежегодно проводятся месячники по профилактике вредных привычек, акции, тематические классные часы, родительские собрания, спортивные соревнования. Хорошо организована занятость учащихся во внеурочное время, учащихся посещают </w:t>
      </w:r>
      <w:proofErr w:type="gramStart"/>
      <w:r w:rsidRPr="008B4AD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кружки и секции</w:t>
      </w:r>
      <w:proofErr w:type="gramEnd"/>
      <w:r w:rsidRPr="008B4AD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организованные при школе.</w:t>
      </w:r>
    </w:p>
    <w:p w:rsidR="008B4AD0" w:rsidRPr="008B4AD0" w:rsidRDefault="008B4AD0" w:rsidP="008B4AD0">
      <w:pPr>
        <w:spacing w:after="0" w:line="240" w:lineRule="auto"/>
        <w:ind w:firstLine="720"/>
        <w:rPr>
          <w:rFonts w:ascii="Verdana" w:eastAsia="Times New Roman" w:hAnsi="Verdana" w:cs="Times New Roman"/>
          <w:color w:val="000000"/>
          <w:lang w:eastAsia="ru-RU"/>
        </w:rPr>
      </w:pPr>
      <w:r w:rsidRPr="008B4AD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Одним из направлений внеклассной работы по ЗОЖ является организация летнего школьного оздоровительного и трудового лагеря во время каникул. Его посещают как учащиеся начальной школы, так и ученики 5 – 8 классов. За это лето в школьном лагере в трех сменах отдохнуло 210 человек.</w:t>
      </w:r>
    </w:p>
    <w:p w:rsidR="008B4AD0" w:rsidRPr="008B4AD0" w:rsidRDefault="008B4AD0" w:rsidP="008B4AD0">
      <w:pPr>
        <w:spacing w:after="0" w:line="240" w:lineRule="auto"/>
        <w:ind w:firstLine="720"/>
        <w:rPr>
          <w:rFonts w:ascii="Verdana" w:eastAsia="Times New Roman" w:hAnsi="Verdana" w:cs="Times New Roman"/>
          <w:color w:val="000000"/>
          <w:lang w:eastAsia="ru-RU"/>
        </w:rPr>
      </w:pPr>
      <w:r w:rsidRPr="008B4AD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B4AD0" w:rsidRPr="008B4AD0" w:rsidRDefault="008B4AD0" w:rsidP="008B4AD0">
      <w:pPr>
        <w:spacing w:after="0" w:line="240" w:lineRule="auto"/>
        <w:ind w:firstLine="720"/>
        <w:rPr>
          <w:rFonts w:ascii="Verdana" w:eastAsia="Times New Roman" w:hAnsi="Verdana" w:cs="Times New Roman"/>
          <w:color w:val="000000"/>
          <w:lang w:eastAsia="ru-RU"/>
        </w:rPr>
      </w:pPr>
      <w:r w:rsidRPr="008B4AD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Народная пословица гласит: «Лучше один раз увидеть, чем 100 раз услышать». Поэтому одной из форм работы по ЗОЖ, для учащихся с 1 по 11 классы, должно быть проведение конкурсов: «Мы за здоровый образ жизни», </w:t>
      </w:r>
      <w:proofErr w:type="spellStart"/>
      <w:r w:rsidRPr="008B4AD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инсценирование</w:t>
      </w:r>
      <w:proofErr w:type="spellEnd"/>
      <w:r w:rsidRPr="008B4AD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сказок по ЗОЖ, рекламных роликов «Минздрав предупреждает», КВН «В стране здоровья», конкурс плакатов на социальные темы.</w:t>
      </w:r>
    </w:p>
    <w:p w:rsidR="008B4AD0" w:rsidRPr="008B4AD0" w:rsidRDefault="008B4AD0" w:rsidP="008B4AD0">
      <w:pPr>
        <w:spacing w:after="0" w:line="240" w:lineRule="auto"/>
        <w:ind w:firstLine="720"/>
        <w:rPr>
          <w:rFonts w:ascii="Verdana" w:eastAsia="Times New Roman" w:hAnsi="Verdana" w:cs="Times New Roman"/>
          <w:color w:val="000000"/>
          <w:lang w:eastAsia="ru-RU"/>
        </w:rPr>
      </w:pPr>
      <w:r w:rsidRPr="008B4AD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Необходимы беседы учащихся </w:t>
      </w:r>
      <w:proofErr w:type="gramStart"/>
      <w:r w:rsidRPr="008B4AD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школы  с</w:t>
      </w:r>
      <w:proofErr w:type="gramEnd"/>
      <w:r w:rsidRPr="008B4AD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врачом-наркологом или другим специалистом этой области, так как эффект от разговора с компетентным специалистом будет гораздо больше, чем от лекции классного руководителя по этой же теме.</w:t>
      </w:r>
    </w:p>
    <w:p w:rsidR="008B4AD0" w:rsidRPr="008B4AD0" w:rsidRDefault="008B4AD0" w:rsidP="008B4AD0">
      <w:pPr>
        <w:spacing w:after="0" w:line="240" w:lineRule="auto"/>
        <w:ind w:firstLine="720"/>
        <w:rPr>
          <w:rFonts w:ascii="Verdana" w:eastAsia="Times New Roman" w:hAnsi="Verdana" w:cs="Times New Roman"/>
          <w:color w:val="000000"/>
          <w:lang w:eastAsia="ru-RU"/>
        </w:rPr>
      </w:pPr>
      <w:r w:rsidRPr="008B4AD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Лыжные гонки и эстафеты между классами с болельщиками одноклассниками и родителями, как общешкольное мероприятие могут стать хорошей традицией нашей школы.</w:t>
      </w:r>
    </w:p>
    <w:p w:rsidR="008B4AD0" w:rsidRPr="008B4AD0" w:rsidRDefault="008B4AD0" w:rsidP="008B4AD0">
      <w:pPr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8B4AD0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8B4AD0" w:rsidRPr="008B4AD0" w:rsidRDefault="008B4AD0" w:rsidP="008B4AD0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8B4AD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Спортивно-массовая и оздоровительная работа стала приоритетным направлением в деятельности нашей школы. И за время работы сумели добиться следующих результатов:</w:t>
      </w:r>
    </w:p>
    <w:p w:rsidR="008B4AD0" w:rsidRPr="008B4AD0" w:rsidRDefault="008B4AD0" w:rsidP="008B4AD0">
      <w:pPr>
        <w:spacing w:after="0" w:line="240" w:lineRule="auto"/>
        <w:ind w:left="1080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8B4AD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</w:t>
      </w:r>
      <w:r w:rsidRPr="008B4AD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8B4AD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мы стабильно являемся лидерами в спортивных соревнованиях среди школ Мотовилихинского района в своей подгруппе;</w:t>
      </w:r>
    </w:p>
    <w:p w:rsidR="008B4AD0" w:rsidRPr="008B4AD0" w:rsidRDefault="008B4AD0" w:rsidP="008B4AD0">
      <w:pPr>
        <w:spacing w:after="0" w:line="240" w:lineRule="auto"/>
        <w:ind w:left="1080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8B4AD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</w:t>
      </w:r>
      <w:r w:rsidRPr="008B4AD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8B4AD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ежегодная работа летнего оздоровительного лагеря;</w:t>
      </w:r>
    </w:p>
    <w:p w:rsidR="008B4AD0" w:rsidRPr="008B4AD0" w:rsidRDefault="008B4AD0" w:rsidP="008B4AD0">
      <w:pPr>
        <w:spacing w:after="0" w:line="240" w:lineRule="auto"/>
        <w:ind w:left="1080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8B4AD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</w:t>
      </w:r>
      <w:r w:rsidRPr="008B4AD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8B4AD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ежегодный тур слет учащихся начальной школы;</w:t>
      </w:r>
    </w:p>
    <w:p w:rsidR="008B4AD0" w:rsidRPr="008B4AD0" w:rsidRDefault="008B4AD0" w:rsidP="008B4AD0">
      <w:pPr>
        <w:spacing w:after="0" w:line="240" w:lineRule="auto"/>
        <w:ind w:left="1080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8B4AD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</w:t>
      </w:r>
      <w:r w:rsidRPr="008B4AD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8B4AD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второй раз будет проходить спортивный праздник «Мы – спортивный класс», в организации и проведении которого участвуют родители учащихся начальной школы;</w:t>
      </w:r>
    </w:p>
    <w:p w:rsidR="008B4AD0" w:rsidRPr="008B4AD0" w:rsidRDefault="008B4AD0" w:rsidP="008B4AD0">
      <w:pPr>
        <w:spacing w:after="0" w:line="240" w:lineRule="auto"/>
        <w:ind w:left="1080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8B4AD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</w:t>
      </w:r>
      <w:r w:rsidRPr="008B4AD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8B4AD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новом, хорошо оборудованном кабинете ежедневный прием детей ведет медицинский работник школы.</w:t>
      </w:r>
    </w:p>
    <w:p w:rsidR="008B4AD0" w:rsidRPr="008B4AD0" w:rsidRDefault="008B4AD0" w:rsidP="008B4AD0">
      <w:pPr>
        <w:spacing w:after="0" w:line="240" w:lineRule="auto"/>
        <w:ind w:firstLine="720"/>
        <w:rPr>
          <w:rFonts w:ascii="Verdana" w:eastAsia="Times New Roman" w:hAnsi="Verdana" w:cs="Times New Roman"/>
          <w:color w:val="000000"/>
          <w:lang w:eastAsia="ru-RU"/>
        </w:rPr>
      </w:pPr>
      <w:r w:rsidRPr="008B4AD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 следует поставить себе цели на будущее:</w:t>
      </w:r>
    </w:p>
    <w:p w:rsidR="008B4AD0" w:rsidRPr="008B4AD0" w:rsidRDefault="008B4AD0" w:rsidP="008B4AD0">
      <w:pPr>
        <w:spacing w:after="0" w:line="240" w:lineRule="auto"/>
        <w:ind w:firstLine="720"/>
        <w:rPr>
          <w:rFonts w:ascii="Verdana" w:eastAsia="Times New Roman" w:hAnsi="Verdana" w:cs="Times New Roman"/>
          <w:color w:val="000000"/>
          <w:lang w:eastAsia="ru-RU"/>
        </w:rPr>
      </w:pPr>
      <w:r w:rsidRPr="008B4AD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снижение числа учащихся, болеющих ОРЗ и ОРВИ, отсутствие педикулеза и чесотки;</w:t>
      </w:r>
    </w:p>
    <w:p w:rsidR="008B4AD0" w:rsidRPr="008B4AD0" w:rsidRDefault="008B4AD0" w:rsidP="008B4AD0">
      <w:pPr>
        <w:spacing w:after="0" w:line="240" w:lineRule="auto"/>
        <w:ind w:firstLine="720"/>
        <w:rPr>
          <w:rFonts w:ascii="Verdana" w:eastAsia="Times New Roman" w:hAnsi="Verdana" w:cs="Times New Roman"/>
          <w:color w:val="000000"/>
          <w:lang w:eastAsia="ru-RU"/>
        </w:rPr>
      </w:pPr>
      <w:r w:rsidRPr="008B4AD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ни одного случая детского травматизма;</w:t>
      </w:r>
    </w:p>
    <w:p w:rsidR="008B4AD0" w:rsidRPr="008B4AD0" w:rsidRDefault="008B4AD0" w:rsidP="008B4AD0">
      <w:pPr>
        <w:spacing w:after="0" w:line="240" w:lineRule="auto"/>
        <w:ind w:firstLine="720"/>
        <w:rPr>
          <w:rFonts w:ascii="Verdana" w:eastAsia="Times New Roman" w:hAnsi="Verdana" w:cs="Times New Roman"/>
          <w:color w:val="000000"/>
          <w:lang w:eastAsia="ru-RU"/>
        </w:rPr>
      </w:pPr>
      <w:r w:rsidRPr="008B4AD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снижение числа курящих школьников;</w:t>
      </w:r>
    </w:p>
    <w:p w:rsidR="008B4AD0" w:rsidRPr="008B4AD0" w:rsidRDefault="008B4AD0" w:rsidP="008B4AD0">
      <w:pPr>
        <w:spacing w:after="0" w:line="240" w:lineRule="auto"/>
        <w:ind w:firstLine="720"/>
        <w:rPr>
          <w:rFonts w:ascii="Verdana" w:eastAsia="Times New Roman" w:hAnsi="Verdana" w:cs="Times New Roman"/>
          <w:color w:val="000000"/>
          <w:lang w:eastAsia="ru-RU"/>
        </w:rPr>
      </w:pPr>
      <w:r w:rsidRPr="008B4AD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отсутствие учащихся, употребляющих алкоголь, наркотики и другие ПАВ;</w:t>
      </w:r>
    </w:p>
    <w:p w:rsidR="008B4AD0" w:rsidRPr="008B4AD0" w:rsidRDefault="008B4AD0" w:rsidP="008B4AD0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8B4AD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стремиться к увеличению числа учащихся, посещающих школьную столовую;</w:t>
      </w:r>
    </w:p>
    <w:p w:rsidR="008B4AD0" w:rsidRPr="008B4AD0" w:rsidRDefault="008B4AD0" w:rsidP="008B4AD0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8B4AD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на физкультминутках на уроке проводить в первую очередь те упражнения, которые помогают предупредить развитие «школьных болезней»;</w:t>
      </w:r>
    </w:p>
    <w:p w:rsidR="008B4AD0" w:rsidRPr="008B4AD0" w:rsidRDefault="008B4AD0" w:rsidP="008B4AD0">
      <w:pPr>
        <w:spacing w:after="0" w:line="240" w:lineRule="auto"/>
        <w:ind w:firstLine="720"/>
        <w:rPr>
          <w:rFonts w:ascii="Verdana" w:eastAsia="Times New Roman" w:hAnsi="Verdana" w:cs="Times New Roman"/>
          <w:color w:val="000000"/>
          <w:lang w:eastAsia="ru-RU"/>
        </w:rPr>
      </w:pPr>
      <w:r w:rsidRPr="008B4AD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активизировать работу с родителями, чаще привлекать их к подготовке и проведению спортивно-оздоровительных мероприятий.</w:t>
      </w:r>
    </w:p>
    <w:p w:rsidR="008B4AD0" w:rsidRPr="008B4AD0" w:rsidRDefault="008B4AD0" w:rsidP="008B4AD0">
      <w:pPr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8B4AD0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8B4AD0" w:rsidRPr="008B4AD0" w:rsidRDefault="008B4AD0" w:rsidP="008B4AD0">
      <w:pPr>
        <w:spacing w:after="0" w:line="240" w:lineRule="auto"/>
        <w:ind w:firstLine="720"/>
        <w:rPr>
          <w:rFonts w:ascii="Verdana" w:eastAsia="Times New Roman" w:hAnsi="Verdana" w:cs="Times New Roman"/>
          <w:color w:val="000000"/>
          <w:lang w:eastAsia="ru-RU"/>
        </w:rPr>
      </w:pPr>
      <w:r w:rsidRPr="008B4AD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Четкое функционирование всей системы возможно лишь при постоянном взаимодействии всех участников УВП. Конкретная постановка администрацией школы задач, совместная работа </w:t>
      </w:r>
      <w:proofErr w:type="spellStart"/>
      <w:r w:rsidRPr="008B4AD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педколлектива</w:t>
      </w:r>
      <w:proofErr w:type="spellEnd"/>
      <w:r w:rsidRPr="008B4AD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учащихся, их родителей, работников столовой, медиков, техперсонала позволят нам добиться определенных результатов.</w:t>
      </w:r>
    </w:p>
    <w:p w:rsidR="008B4AD0" w:rsidRPr="008B4AD0" w:rsidRDefault="008B4AD0" w:rsidP="008B4AD0">
      <w:pPr>
        <w:spacing w:after="0" w:line="240" w:lineRule="auto"/>
        <w:ind w:firstLine="720"/>
        <w:rPr>
          <w:rFonts w:ascii="Verdana" w:eastAsia="Times New Roman" w:hAnsi="Verdana" w:cs="Times New Roman"/>
          <w:color w:val="000000"/>
          <w:lang w:eastAsia="ru-RU"/>
        </w:rPr>
      </w:pPr>
      <w:r w:rsidRPr="008B4AD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Для того чтобы «драгоценное произведение природы» развивалось, было здоровым, сильным и умным, наша работа по сохранению и укреплению здоровья детей основана на совместной деятельности </w:t>
      </w:r>
      <w:proofErr w:type="gramStart"/>
      <w:r w:rsidRPr="008B4AD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всех  заинтересованных</w:t>
      </w:r>
      <w:proofErr w:type="gramEnd"/>
      <w:r w:rsidRPr="008B4AD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структур.</w:t>
      </w:r>
    </w:p>
    <w:p w:rsidR="00A272AA" w:rsidRDefault="00A272AA">
      <w:bookmarkStart w:id="0" w:name="_GoBack"/>
      <w:bookmarkEnd w:id="0"/>
    </w:p>
    <w:sectPr w:rsidR="00A27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795"/>
    <w:rsid w:val="008B4AD0"/>
    <w:rsid w:val="00A272AA"/>
    <w:rsid w:val="00CC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4028E-9971-4182-9CE6-8375C3C7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4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4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1061</Words>
  <Characters>6049</Characters>
  <Application>Microsoft Office Word</Application>
  <DocSecurity>0</DocSecurity>
  <Lines>50</Lines>
  <Paragraphs>14</Paragraphs>
  <ScaleCrop>false</ScaleCrop>
  <Company/>
  <LinksUpToDate>false</LinksUpToDate>
  <CharactersWithSpaces>7096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Треногин Борис (веб-студия Зион) webion.ru</dc:creator>
  <cp:keywords/>
  <dc:description/>
  <cp:lastModifiedBy>Треногин Борис (веб-студия Зион) webion.ru</cp:lastModifiedBy>
  <cp:revision>2</cp:revision>
  <dcterms:created xsi:type="dcterms:W3CDTF">2016-06-17T13:09:00Z</dcterms:created>
  <dcterms:modified xsi:type="dcterms:W3CDTF">2016-06-17T13:09:00Z</dcterms:modified>
</cp:coreProperties>
</file>